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AFF" w:rsidRPr="00725AFF" w:rsidRDefault="00725AFF" w:rsidP="00725AFF">
      <w:pPr>
        <w:jc w:val="both"/>
        <w:rPr>
          <w:rFonts w:asciiTheme="majorHAnsi" w:hAnsiTheme="majorHAnsi"/>
          <w:b/>
          <w:sz w:val="24"/>
          <w:szCs w:val="24"/>
        </w:rPr>
      </w:pPr>
      <w:r w:rsidRPr="00725AFF">
        <w:rPr>
          <w:rFonts w:asciiTheme="majorHAnsi" w:hAnsiTheme="majorHAnsi"/>
          <w:b/>
          <w:sz w:val="24"/>
          <w:szCs w:val="24"/>
        </w:rPr>
        <w:t>2017 Daha İyi Bir Yıl Olacak</w:t>
      </w:r>
    </w:p>
    <w:p w:rsidR="00725AFF" w:rsidRPr="00725AFF" w:rsidRDefault="00725AFF" w:rsidP="00725AFF">
      <w:pPr>
        <w:jc w:val="both"/>
        <w:rPr>
          <w:rFonts w:asciiTheme="majorHAnsi" w:hAnsiTheme="majorHAnsi"/>
          <w:sz w:val="24"/>
          <w:szCs w:val="24"/>
        </w:rPr>
      </w:pPr>
    </w:p>
    <w:p w:rsidR="00725AFF" w:rsidRPr="00725AFF" w:rsidRDefault="00725AFF" w:rsidP="00725AFF">
      <w:pPr>
        <w:jc w:val="both"/>
        <w:rPr>
          <w:rFonts w:asciiTheme="majorHAnsi" w:hAnsiTheme="majorHAnsi"/>
          <w:sz w:val="24"/>
          <w:szCs w:val="24"/>
        </w:rPr>
      </w:pPr>
      <w:r w:rsidRPr="00725AFF">
        <w:rPr>
          <w:rFonts w:asciiTheme="majorHAnsi" w:hAnsiTheme="majorHAnsi"/>
          <w:sz w:val="24"/>
          <w:szCs w:val="24"/>
        </w:rPr>
        <w:t xml:space="preserve">Sakarya Ticaret ve Sanayi Odası (SATSO) Yönetim Kurulu Başkanı Mahmut </w:t>
      </w:r>
      <w:proofErr w:type="spellStart"/>
      <w:r w:rsidRPr="00725AFF">
        <w:rPr>
          <w:rFonts w:asciiTheme="majorHAnsi" w:hAnsiTheme="majorHAnsi"/>
          <w:sz w:val="24"/>
          <w:szCs w:val="24"/>
        </w:rPr>
        <w:t>Kösemusul</w:t>
      </w:r>
      <w:proofErr w:type="spellEnd"/>
      <w:r w:rsidRPr="00725AFF">
        <w:rPr>
          <w:rFonts w:asciiTheme="majorHAnsi" w:hAnsiTheme="majorHAnsi"/>
          <w:sz w:val="24"/>
          <w:szCs w:val="24"/>
        </w:rPr>
        <w:t xml:space="preserve">, Başbakan Binali Yıldırım tarafından açıklanan Ekonomi Koordinasyon Kurulu (EKK) kararlarının iş dünyasının taleplerini karşılayacağını söyledi. </w:t>
      </w:r>
    </w:p>
    <w:p w:rsidR="00725AFF" w:rsidRPr="00725AFF" w:rsidRDefault="00725AFF" w:rsidP="00725AFF">
      <w:pPr>
        <w:jc w:val="both"/>
        <w:rPr>
          <w:rFonts w:asciiTheme="majorHAnsi" w:hAnsiTheme="majorHAnsi"/>
          <w:sz w:val="24"/>
          <w:szCs w:val="24"/>
        </w:rPr>
      </w:pPr>
    </w:p>
    <w:p w:rsidR="00725AFF" w:rsidRPr="00725AFF" w:rsidRDefault="00725AFF" w:rsidP="00725AFF">
      <w:pPr>
        <w:jc w:val="both"/>
        <w:rPr>
          <w:rFonts w:asciiTheme="majorHAnsi" w:hAnsiTheme="majorHAnsi"/>
          <w:sz w:val="24"/>
          <w:szCs w:val="24"/>
        </w:rPr>
      </w:pPr>
      <w:r w:rsidRPr="00725AFF">
        <w:rPr>
          <w:rFonts w:asciiTheme="majorHAnsi" w:hAnsiTheme="majorHAnsi"/>
          <w:sz w:val="24"/>
          <w:szCs w:val="24"/>
        </w:rPr>
        <w:t xml:space="preserve">Kösemusul, AA’ya yaptığı açıklamada, teşvik ve destek paketinin ticaret erbaplarına bir nefes olacağını, 2017 yılı istihdam, üretim ve ihracatta daha iyi rakamlara ulaşacaklarını vurguladı. </w:t>
      </w:r>
    </w:p>
    <w:p w:rsidR="00725AFF" w:rsidRPr="00725AFF" w:rsidRDefault="00725AFF" w:rsidP="00725AFF">
      <w:pPr>
        <w:jc w:val="both"/>
        <w:rPr>
          <w:rFonts w:asciiTheme="majorHAnsi" w:hAnsiTheme="majorHAnsi"/>
          <w:sz w:val="24"/>
          <w:szCs w:val="24"/>
        </w:rPr>
      </w:pPr>
    </w:p>
    <w:p w:rsidR="00725AFF" w:rsidRPr="00725AFF" w:rsidRDefault="00C7562E" w:rsidP="00725AFF">
      <w:pPr>
        <w:jc w:val="both"/>
        <w:rPr>
          <w:rFonts w:asciiTheme="majorHAnsi" w:hAnsiTheme="majorHAnsi"/>
          <w:sz w:val="24"/>
          <w:szCs w:val="24"/>
        </w:rPr>
      </w:pPr>
      <w:r>
        <w:rPr>
          <w:rFonts w:asciiTheme="majorHAnsi" w:hAnsiTheme="majorHAnsi"/>
          <w:sz w:val="24"/>
          <w:szCs w:val="24"/>
        </w:rPr>
        <w:t>H</w:t>
      </w:r>
      <w:bookmarkStart w:id="0" w:name="_GoBack"/>
      <w:bookmarkEnd w:id="0"/>
      <w:r w:rsidR="00725AFF" w:rsidRPr="00725AFF">
        <w:rPr>
          <w:rFonts w:asciiTheme="majorHAnsi" w:hAnsiTheme="majorHAnsi"/>
          <w:sz w:val="24"/>
          <w:szCs w:val="24"/>
        </w:rPr>
        <w:t xml:space="preserve">ain darbe girişimi, terör saldırıları, sınırdaki gelişmeler, ekonomide gerçekleşen algı operasyonlarına rağmen devlet – millet birlikteliğinin kuvvetli olmasının çok önemli olduğunu belirten Kösemusul, önümüzde dönemde güven ortamının ve ekonomik istikrarın daha da güçlendirilmesi için toplumun her kesiminin sorumlulukları doğrultusunda hareket edeceğine olan inancını paylaştı. </w:t>
      </w:r>
    </w:p>
    <w:p w:rsidR="00725AFF" w:rsidRPr="00725AFF" w:rsidRDefault="00725AFF" w:rsidP="00725AFF">
      <w:pPr>
        <w:jc w:val="both"/>
        <w:rPr>
          <w:rFonts w:asciiTheme="majorHAnsi" w:hAnsiTheme="majorHAnsi"/>
          <w:sz w:val="24"/>
          <w:szCs w:val="24"/>
        </w:rPr>
      </w:pPr>
    </w:p>
    <w:p w:rsidR="00154C75" w:rsidRPr="00725AFF" w:rsidRDefault="00725AFF" w:rsidP="00725AFF">
      <w:pPr>
        <w:jc w:val="both"/>
        <w:rPr>
          <w:szCs w:val="24"/>
        </w:rPr>
      </w:pPr>
      <w:r w:rsidRPr="00725AFF">
        <w:rPr>
          <w:rFonts w:asciiTheme="majorHAnsi" w:hAnsiTheme="majorHAnsi"/>
          <w:sz w:val="24"/>
          <w:szCs w:val="24"/>
        </w:rPr>
        <w:t>Ekonomi Koordinasyon Kurulu kararları için Başbakan Binali Yıldırım ve Bakanlara Sakarya iş dünyası adına teşekkür eden Kösemusul, “Sn. Başbakanımız ve Bakanlarımızın açıkladıkları tedbir ve desteklerin hayırlı olmasını diliyor, teşekkür ediyorum. Zor günlerden geçiyoruz ve hamdolsun umudumuzu kaybetmeden çetin mücadele veriyoruz. EKK kararlarında yer alan; reel sektöre destek, istihdam çalışmaları, hızlı reform, kamuda tasarruf, yatırım ve ihracat teşviki, 250 milyarlık kredi hacmi, ticaret erbaplarına verilecek faizsiz kredi, KOBİ’lere verilen önem iş dünyamızın taleplerinin birer karşılığı olmuş, moral vermiştir. Arzu ettiğimiz kolaylık ve desteklerle, daha çok çalışma ve üretimle, yüksek ihracatla 2017 yılı inşallah daha iyi bir yıl olacaktır.” ifadelerini kullandı.</w:t>
      </w:r>
    </w:p>
    <w:sectPr w:rsidR="00154C75" w:rsidRPr="00725AFF" w:rsidSect="002801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B41C4C"/>
    <w:rsid w:val="00154C75"/>
    <w:rsid w:val="002801F7"/>
    <w:rsid w:val="00480937"/>
    <w:rsid w:val="00497B17"/>
    <w:rsid w:val="00725AFF"/>
    <w:rsid w:val="00741E68"/>
    <w:rsid w:val="00852AAA"/>
    <w:rsid w:val="00B41C4C"/>
    <w:rsid w:val="00B73B2D"/>
    <w:rsid w:val="00C756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610FEB-D340-4C28-8383-EA572C654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1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364345">
      <w:bodyDiv w:val="1"/>
      <w:marLeft w:val="0"/>
      <w:marRight w:val="0"/>
      <w:marTop w:val="0"/>
      <w:marBottom w:val="0"/>
      <w:divBdr>
        <w:top w:val="none" w:sz="0" w:space="0" w:color="auto"/>
        <w:left w:val="none" w:sz="0" w:space="0" w:color="auto"/>
        <w:bottom w:val="none" w:sz="0" w:space="0" w:color="auto"/>
        <w:right w:val="none" w:sz="0" w:space="0" w:color="auto"/>
      </w:divBdr>
    </w:div>
    <w:div w:id="1157187177">
      <w:bodyDiv w:val="1"/>
      <w:marLeft w:val="0"/>
      <w:marRight w:val="0"/>
      <w:marTop w:val="0"/>
      <w:marBottom w:val="0"/>
      <w:divBdr>
        <w:top w:val="none" w:sz="0" w:space="0" w:color="auto"/>
        <w:left w:val="none" w:sz="0" w:space="0" w:color="auto"/>
        <w:bottom w:val="none" w:sz="0" w:space="0" w:color="auto"/>
        <w:right w:val="none" w:sz="0" w:space="0" w:color="auto"/>
      </w:divBdr>
      <w:divsChild>
        <w:div w:id="1804426552">
          <w:marLeft w:val="0"/>
          <w:marRight w:val="0"/>
          <w:marTop w:val="0"/>
          <w:marBottom w:val="0"/>
          <w:divBdr>
            <w:top w:val="none" w:sz="0" w:space="0" w:color="auto"/>
            <w:left w:val="none" w:sz="0" w:space="0" w:color="auto"/>
            <w:bottom w:val="none" w:sz="0" w:space="0" w:color="auto"/>
            <w:right w:val="none" w:sz="0" w:space="0" w:color="auto"/>
          </w:divBdr>
          <w:divsChild>
            <w:div w:id="3171341">
              <w:marLeft w:val="0"/>
              <w:marRight w:val="0"/>
              <w:marTop w:val="0"/>
              <w:marBottom w:val="50"/>
              <w:divBdr>
                <w:top w:val="none" w:sz="0" w:space="0" w:color="auto"/>
                <w:left w:val="none" w:sz="0" w:space="0" w:color="auto"/>
                <w:bottom w:val="none" w:sz="0" w:space="0" w:color="auto"/>
                <w:right w:val="none" w:sz="0" w:space="0" w:color="auto"/>
              </w:divBdr>
              <w:divsChild>
                <w:div w:id="1004359649">
                  <w:marLeft w:val="1172"/>
                  <w:marRight w:val="0"/>
                  <w:marTop w:val="0"/>
                  <w:marBottom w:val="100"/>
                  <w:divBdr>
                    <w:top w:val="none" w:sz="0" w:space="0" w:color="auto"/>
                    <w:left w:val="none" w:sz="0" w:space="0" w:color="auto"/>
                    <w:bottom w:val="none" w:sz="0" w:space="0" w:color="auto"/>
                    <w:right w:val="none" w:sz="0" w:space="0" w:color="auto"/>
                  </w:divBdr>
                  <w:divsChild>
                    <w:div w:id="722094697">
                      <w:marLeft w:val="0"/>
                      <w:marRight w:val="0"/>
                      <w:marTop w:val="0"/>
                      <w:marBottom w:val="0"/>
                      <w:divBdr>
                        <w:top w:val="none" w:sz="0" w:space="0" w:color="auto"/>
                        <w:left w:val="none" w:sz="0" w:space="0" w:color="auto"/>
                        <w:bottom w:val="none" w:sz="0" w:space="0" w:color="auto"/>
                        <w:right w:val="none" w:sz="0" w:space="0" w:color="auto"/>
                      </w:divBdr>
                      <w:divsChild>
                        <w:div w:id="56395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3193366">
      <w:bodyDiv w:val="1"/>
      <w:marLeft w:val="0"/>
      <w:marRight w:val="0"/>
      <w:marTop w:val="0"/>
      <w:marBottom w:val="0"/>
      <w:divBdr>
        <w:top w:val="none" w:sz="0" w:space="0" w:color="auto"/>
        <w:left w:val="none" w:sz="0" w:space="0" w:color="auto"/>
        <w:bottom w:val="none" w:sz="0" w:space="0" w:color="auto"/>
        <w:right w:val="none" w:sz="0" w:space="0" w:color="auto"/>
      </w:divBdr>
      <w:divsChild>
        <w:div w:id="1647927792">
          <w:marLeft w:val="0"/>
          <w:marRight w:val="0"/>
          <w:marTop w:val="0"/>
          <w:marBottom w:val="0"/>
          <w:divBdr>
            <w:top w:val="none" w:sz="0" w:space="0" w:color="auto"/>
            <w:left w:val="none" w:sz="0" w:space="0" w:color="auto"/>
            <w:bottom w:val="none" w:sz="0" w:space="0" w:color="auto"/>
            <w:right w:val="none" w:sz="0" w:space="0" w:color="auto"/>
          </w:divBdr>
          <w:divsChild>
            <w:div w:id="766578368">
              <w:marLeft w:val="0"/>
              <w:marRight w:val="0"/>
              <w:marTop w:val="0"/>
              <w:marBottom w:val="50"/>
              <w:divBdr>
                <w:top w:val="none" w:sz="0" w:space="0" w:color="auto"/>
                <w:left w:val="none" w:sz="0" w:space="0" w:color="auto"/>
                <w:bottom w:val="none" w:sz="0" w:space="0" w:color="auto"/>
                <w:right w:val="none" w:sz="0" w:space="0" w:color="auto"/>
              </w:divBdr>
              <w:divsChild>
                <w:div w:id="426538610">
                  <w:marLeft w:val="1172"/>
                  <w:marRight w:val="0"/>
                  <w:marTop w:val="0"/>
                  <w:marBottom w:val="100"/>
                  <w:divBdr>
                    <w:top w:val="none" w:sz="0" w:space="0" w:color="auto"/>
                    <w:left w:val="none" w:sz="0" w:space="0" w:color="auto"/>
                    <w:bottom w:val="none" w:sz="0" w:space="0" w:color="auto"/>
                    <w:right w:val="none" w:sz="0" w:space="0" w:color="auto"/>
                  </w:divBdr>
                  <w:divsChild>
                    <w:div w:id="585118948">
                      <w:marLeft w:val="0"/>
                      <w:marRight w:val="0"/>
                      <w:marTop w:val="0"/>
                      <w:marBottom w:val="0"/>
                      <w:divBdr>
                        <w:top w:val="none" w:sz="0" w:space="0" w:color="auto"/>
                        <w:left w:val="none" w:sz="0" w:space="0" w:color="auto"/>
                        <w:bottom w:val="none" w:sz="0" w:space="0" w:color="auto"/>
                        <w:right w:val="none" w:sz="0" w:space="0" w:color="auto"/>
                      </w:divBdr>
                      <w:divsChild>
                        <w:div w:id="178677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731738">
          <w:marLeft w:val="0"/>
          <w:marRight w:val="0"/>
          <w:marTop w:val="0"/>
          <w:marBottom w:val="50"/>
          <w:divBdr>
            <w:top w:val="none" w:sz="0" w:space="0" w:color="auto"/>
            <w:left w:val="none" w:sz="0" w:space="0" w:color="auto"/>
            <w:bottom w:val="none" w:sz="0" w:space="0" w:color="auto"/>
            <w:right w:val="none" w:sz="0" w:space="0" w:color="auto"/>
          </w:divBdr>
          <w:divsChild>
            <w:div w:id="335117680">
              <w:marLeft w:val="0"/>
              <w:marRight w:val="0"/>
              <w:marTop w:val="0"/>
              <w:marBottom w:val="100"/>
              <w:divBdr>
                <w:top w:val="none" w:sz="0" w:space="0" w:color="auto"/>
                <w:left w:val="none" w:sz="0" w:space="0" w:color="auto"/>
                <w:bottom w:val="none" w:sz="0" w:space="0" w:color="auto"/>
                <w:right w:val="none" w:sz="0" w:space="0" w:color="auto"/>
              </w:divBdr>
              <w:divsChild>
                <w:div w:id="238760380">
                  <w:marLeft w:val="0"/>
                  <w:marRight w:val="0"/>
                  <w:marTop w:val="0"/>
                  <w:marBottom w:val="0"/>
                  <w:divBdr>
                    <w:top w:val="none" w:sz="0" w:space="0" w:color="auto"/>
                    <w:left w:val="none" w:sz="0" w:space="0" w:color="auto"/>
                    <w:bottom w:val="none" w:sz="0" w:space="0" w:color="auto"/>
                    <w:right w:val="none" w:sz="0" w:space="0" w:color="auto"/>
                  </w:divBdr>
                  <w:divsChild>
                    <w:div w:id="128676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203429">
          <w:marLeft w:val="0"/>
          <w:marRight w:val="0"/>
          <w:marTop w:val="0"/>
          <w:marBottom w:val="50"/>
          <w:divBdr>
            <w:top w:val="none" w:sz="0" w:space="0" w:color="auto"/>
            <w:left w:val="none" w:sz="0" w:space="0" w:color="auto"/>
            <w:bottom w:val="none" w:sz="0" w:space="0" w:color="auto"/>
            <w:right w:val="none" w:sz="0" w:space="0" w:color="auto"/>
          </w:divBdr>
          <w:divsChild>
            <w:div w:id="2055110113">
              <w:marLeft w:val="0"/>
              <w:marRight w:val="0"/>
              <w:marTop w:val="0"/>
              <w:marBottom w:val="100"/>
              <w:divBdr>
                <w:top w:val="none" w:sz="0" w:space="0" w:color="auto"/>
                <w:left w:val="none" w:sz="0" w:space="0" w:color="auto"/>
                <w:bottom w:val="none" w:sz="0" w:space="0" w:color="auto"/>
                <w:right w:val="none" w:sz="0" w:space="0" w:color="auto"/>
              </w:divBdr>
              <w:divsChild>
                <w:div w:id="1614097915">
                  <w:marLeft w:val="0"/>
                  <w:marRight w:val="0"/>
                  <w:marTop w:val="0"/>
                  <w:marBottom w:val="0"/>
                  <w:divBdr>
                    <w:top w:val="none" w:sz="0" w:space="0" w:color="auto"/>
                    <w:left w:val="none" w:sz="0" w:space="0" w:color="auto"/>
                    <w:bottom w:val="none" w:sz="0" w:space="0" w:color="auto"/>
                    <w:right w:val="none" w:sz="0" w:space="0" w:color="auto"/>
                  </w:divBdr>
                  <w:divsChild>
                    <w:div w:id="62288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82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240</Words>
  <Characters>1374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Hakan Kalmış</cp:lastModifiedBy>
  <cp:revision>3</cp:revision>
  <dcterms:created xsi:type="dcterms:W3CDTF">2016-12-09T08:26:00Z</dcterms:created>
  <dcterms:modified xsi:type="dcterms:W3CDTF">2016-12-09T08:58:00Z</dcterms:modified>
</cp:coreProperties>
</file>